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436" w:rsidRPr="00A77407" w:rsidRDefault="00553436" w:rsidP="00FE22C1">
      <w:pPr>
        <w:shd w:val="clear" w:color="auto" w:fill="FFFFFF"/>
        <w:spacing w:before="100" w:beforeAutospacing="1" w:after="100" w:afterAutospacing="1"/>
        <w:rPr>
          <w:rFonts w:ascii="Arial" w:eastAsia="Times New Roman" w:hAnsi="Arial" w:cs="Arial"/>
          <w:sz w:val="20"/>
          <w:szCs w:val="20"/>
        </w:rPr>
      </w:pPr>
      <w:r w:rsidRPr="00A77407">
        <w:rPr>
          <w:rFonts w:ascii="Arial" w:eastAsia="Times New Roman" w:hAnsi="Arial" w:cs="Arial"/>
          <w:b/>
          <w:bCs/>
          <w:sz w:val="20"/>
          <w:szCs w:val="20"/>
        </w:rPr>
        <w:t>PURPOSE: </w:t>
      </w:r>
      <w:r w:rsidRPr="00A77407">
        <w:rPr>
          <w:rFonts w:ascii="Arial" w:eastAsia="Times New Roman" w:hAnsi="Arial" w:cs="Arial"/>
          <w:sz w:val="20"/>
          <w:szCs w:val="20"/>
        </w:rPr>
        <w:br/>
        <w:t xml:space="preserve">The </w:t>
      </w:r>
      <w:r w:rsidR="00974509">
        <w:rPr>
          <w:rFonts w:ascii="Arial" w:eastAsia="Times New Roman" w:hAnsi="Arial" w:cs="Arial"/>
          <w:sz w:val="20"/>
          <w:szCs w:val="20"/>
        </w:rPr>
        <w:t>[Insert name]</w:t>
      </w:r>
      <w:r w:rsidRPr="00A77407">
        <w:rPr>
          <w:rFonts w:ascii="Arial" w:eastAsia="Times New Roman" w:hAnsi="Arial" w:cs="Arial"/>
          <w:sz w:val="20"/>
          <w:szCs w:val="20"/>
        </w:rPr>
        <w:t xml:space="preserve"> Library and its facilities are to be used for library purposes only. Conduct that interferes with that use or is inconsistent with that use is not permitted. This policy has been adopted for the comfort and protection of all who use library materials and services. Library </w:t>
      </w:r>
      <w:r w:rsidR="00FE22C1" w:rsidRPr="00A77407">
        <w:rPr>
          <w:rFonts w:ascii="Arial" w:eastAsia="Times New Roman" w:hAnsi="Arial" w:cs="Arial"/>
          <w:sz w:val="20"/>
          <w:szCs w:val="20"/>
        </w:rPr>
        <w:t>staffs will courteously, but firmly, enforce</w:t>
      </w:r>
      <w:r w:rsidRPr="00A77407">
        <w:rPr>
          <w:rFonts w:ascii="Arial" w:eastAsia="Times New Roman" w:hAnsi="Arial" w:cs="Arial"/>
          <w:sz w:val="20"/>
          <w:szCs w:val="20"/>
        </w:rPr>
        <w:t xml:space="preserve"> this policy.</w:t>
      </w:r>
    </w:p>
    <w:p w:rsidR="00A77407" w:rsidRDefault="00553436" w:rsidP="00FE22C1">
      <w:pPr>
        <w:shd w:val="clear" w:color="auto" w:fill="FFFFFF"/>
        <w:spacing w:before="100" w:beforeAutospacing="1" w:after="100" w:afterAutospacing="1"/>
        <w:rPr>
          <w:rFonts w:ascii="Arial" w:eastAsia="Times New Roman" w:hAnsi="Arial" w:cs="Arial"/>
          <w:sz w:val="20"/>
          <w:szCs w:val="20"/>
        </w:rPr>
      </w:pPr>
      <w:r w:rsidRPr="00A77407">
        <w:rPr>
          <w:rFonts w:ascii="Arial" w:eastAsia="Times New Roman" w:hAnsi="Arial" w:cs="Arial"/>
          <w:b/>
          <w:bCs/>
          <w:sz w:val="20"/>
          <w:szCs w:val="20"/>
        </w:rPr>
        <w:t>POLICY: </w:t>
      </w:r>
      <w:r w:rsidRPr="00A77407">
        <w:rPr>
          <w:rFonts w:ascii="Arial" w:eastAsia="Times New Roman" w:hAnsi="Arial" w:cs="Arial"/>
          <w:sz w:val="20"/>
          <w:szCs w:val="20"/>
        </w:rPr>
        <w:br/>
        <w:t>Conduct will not be permitted if it is disruptive, disturbing, or potentially harmful to others, if it otherwise interferes with the enjoyment and use of the Library by other customers, or if it is inconsistent with the Library’s mission. This includes, but is not limited to: disorderly conduct, noise, or activity that interferes with the rights of others, whether intentional or inadvertent; physical abuse or threatening behavior or language; disobeying the directions of library staff members; or, the misuse of library materials, equipment or furnishings. Expulsion from the library and/or loss of library privileges, on a temporary or permanent basis, may result from violations of this policy.</w:t>
      </w:r>
    </w:p>
    <w:p w:rsidR="00A77407" w:rsidRPr="00A77407" w:rsidRDefault="00A77407" w:rsidP="00FE22C1">
      <w:pPr>
        <w:pStyle w:val="ListParagraph"/>
        <w:numPr>
          <w:ilvl w:val="0"/>
          <w:numId w:val="7"/>
        </w:numPr>
        <w:shd w:val="clear" w:color="auto" w:fill="FFFFFF"/>
        <w:spacing w:before="100" w:beforeAutospacing="1" w:after="100" w:afterAutospacing="1"/>
        <w:rPr>
          <w:rFonts w:ascii="Arial" w:eastAsia="Times New Roman" w:hAnsi="Arial" w:cs="Arial"/>
          <w:sz w:val="20"/>
          <w:szCs w:val="20"/>
        </w:rPr>
      </w:pPr>
      <w:r w:rsidRPr="00A77407">
        <w:rPr>
          <w:rFonts w:ascii="Arial" w:eastAsia="Times New Roman" w:hAnsi="Arial" w:cs="Arial"/>
          <w:sz w:val="20"/>
          <w:szCs w:val="20"/>
        </w:rPr>
        <w:t>Patron identification, such as name, address and phone number may be requested.</w:t>
      </w:r>
    </w:p>
    <w:p w:rsidR="00A77407" w:rsidRPr="00A77407" w:rsidRDefault="00A77407" w:rsidP="00FE22C1">
      <w:pPr>
        <w:pStyle w:val="ListParagraph"/>
        <w:numPr>
          <w:ilvl w:val="0"/>
          <w:numId w:val="7"/>
        </w:numPr>
        <w:shd w:val="clear" w:color="auto" w:fill="FFFFFF"/>
        <w:spacing w:before="120" w:after="120"/>
        <w:rPr>
          <w:rFonts w:ascii="Arial" w:eastAsia="Times New Roman" w:hAnsi="Arial" w:cs="Arial"/>
          <w:sz w:val="20"/>
          <w:szCs w:val="20"/>
        </w:rPr>
      </w:pPr>
      <w:r w:rsidRPr="00A77407">
        <w:rPr>
          <w:rFonts w:ascii="Arial" w:eastAsia="Times New Roman" w:hAnsi="Arial" w:cs="Arial"/>
          <w:sz w:val="20"/>
          <w:szCs w:val="20"/>
        </w:rPr>
        <w:t>Large bags, backpacks, suitcases or other containers are not permitted in the library unless the patron voluntarily agrees that these items may be searched.</w:t>
      </w:r>
    </w:p>
    <w:p w:rsidR="00A77407" w:rsidRPr="00A77407" w:rsidRDefault="00A77407" w:rsidP="00FE22C1">
      <w:pPr>
        <w:pStyle w:val="ListParagraph"/>
        <w:numPr>
          <w:ilvl w:val="0"/>
          <w:numId w:val="7"/>
        </w:numPr>
        <w:shd w:val="clear" w:color="auto" w:fill="FFFFFF"/>
        <w:spacing w:before="120" w:after="120"/>
        <w:rPr>
          <w:rFonts w:ascii="Arial" w:eastAsia="Times New Roman" w:hAnsi="Arial" w:cs="Arial"/>
          <w:sz w:val="20"/>
          <w:szCs w:val="20"/>
        </w:rPr>
      </w:pPr>
      <w:r w:rsidRPr="00A77407">
        <w:rPr>
          <w:rFonts w:ascii="Arial" w:eastAsia="Times New Roman" w:hAnsi="Arial" w:cs="Arial"/>
          <w:sz w:val="20"/>
          <w:szCs w:val="20"/>
        </w:rPr>
        <w:t>Each patron is responsible for any fines, fees or other charges due in accordance with the library's standard schedules. Failure to pay these fines may result in the suspension of library privileges.</w:t>
      </w:r>
    </w:p>
    <w:p w:rsidR="00A77407" w:rsidRPr="00A77407" w:rsidRDefault="00A77407" w:rsidP="00FE22C1">
      <w:pPr>
        <w:pStyle w:val="ListParagraph"/>
        <w:numPr>
          <w:ilvl w:val="0"/>
          <w:numId w:val="7"/>
        </w:numPr>
        <w:shd w:val="clear" w:color="auto" w:fill="FFFFFF"/>
        <w:spacing w:before="100" w:beforeAutospacing="1" w:after="100" w:afterAutospacing="1"/>
        <w:rPr>
          <w:rFonts w:ascii="Arial" w:eastAsia="Times New Roman" w:hAnsi="Arial" w:cs="Arial"/>
          <w:sz w:val="20"/>
          <w:szCs w:val="20"/>
        </w:rPr>
      </w:pPr>
      <w:r w:rsidRPr="00A77407">
        <w:rPr>
          <w:rFonts w:ascii="Arial" w:eastAsia="Times New Roman" w:hAnsi="Arial" w:cs="Arial"/>
          <w:sz w:val="20"/>
          <w:szCs w:val="20"/>
        </w:rPr>
        <w:t>The Library assumes no responsibility for lost or stolen property. After 30 days all items are donated to charity.</w:t>
      </w:r>
    </w:p>
    <w:p w:rsidR="00553436" w:rsidRPr="00A77407" w:rsidRDefault="00553436" w:rsidP="00FE22C1">
      <w:pPr>
        <w:shd w:val="clear" w:color="auto" w:fill="FFFFFF"/>
        <w:spacing w:before="100" w:beforeAutospacing="1" w:after="100" w:afterAutospacing="1"/>
        <w:outlineLvl w:val="3"/>
        <w:rPr>
          <w:rFonts w:ascii="Arial" w:eastAsia="Times New Roman" w:hAnsi="Arial" w:cs="Arial"/>
          <w:b/>
          <w:bCs/>
          <w:sz w:val="20"/>
          <w:szCs w:val="20"/>
        </w:rPr>
      </w:pPr>
      <w:r w:rsidRPr="00A77407">
        <w:rPr>
          <w:rFonts w:ascii="Arial" w:eastAsia="Times New Roman" w:hAnsi="Arial" w:cs="Arial"/>
          <w:b/>
          <w:bCs/>
          <w:sz w:val="20"/>
          <w:szCs w:val="20"/>
        </w:rPr>
        <w:t>Examples of Unacceptable Activities</w:t>
      </w:r>
    </w:p>
    <w:p w:rsidR="00CB799E" w:rsidRPr="00A77407" w:rsidRDefault="00553436" w:rsidP="00FE22C1">
      <w:pPr>
        <w:shd w:val="clear" w:color="auto" w:fill="FFFFFF"/>
        <w:spacing w:before="100" w:beforeAutospacing="1" w:after="100" w:afterAutospacing="1"/>
        <w:rPr>
          <w:rFonts w:ascii="Arial" w:eastAsia="Times New Roman" w:hAnsi="Arial" w:cs="Arial"/>
          <w:sz w:val="20"/>
          <w:szCs w:val="20"/>
        </w:rPr>
      </w:pPr>
      <w:r w:rsidRPr="00A77407">
        <w:rPr>
          <w:rFonts w:ascii="Arial" w:eastAsia="Times New Roman" w:hAnsi="Arial" w:cs="Arial"/>
          <w:sz w:val="20"/>
          <w:szCs w:val="20"/>
        </w:rPr>
        <w:t>The following are examples of behaviors which are not permitted because they interfere with the enjoyment and use of the Library by other customers, present a health or safety hazard, or are inconsistent with the Library’s mission. This list is not exhaustive, but is provided to illustrate the types of behaviors prohibited under this policy.</w:t>
      </w:r>
    </w:p>
    <w:p w:rsidR="00553436" w:rsidRPr="00FE22C1" w:rsidRDefault="00553436" w:rsidP="00FE22C1">
      <w:pPr>
        <w:numPr>
          <w:ilvl w:val="0"/>
          <w:numId w:val="5"/>
        </w:numPr>
        <w:shd w:val="clear" w:color="auto" w:fill="FFFFFF"/>
        <w:rPr>
          <w:rFonts w:ascii="Arial" w:eastAsia="Times New Roman" w:hAnsi="Arial" w:cs="Arial"/>
          <w:sz w:val="20"/>
          <w:szCs w:val="20"/>
        </w:rPr>
      </w:pPr>
      <w:r w:rsidRPr="00FE22C1">
        <w:rPr>
          <w:rFonts w:ascii="Arial" w:eastAsia="Times New Roman" w:hAnsi="Arial" w:cs="Arial"/>
          <w:sz w:val="20"/>
          <w:szCs w:val="20"/>
        </w:rPr>
        <w:t>Engaging in loud, aggressive, or threatening conduct; fighting or challenging another to a fight; using profane language or obscene behavior or engaging in harassing behavior of any kind.</w:t>
      </w:r>
    </w:p>
    <w:p w:rsidR="00553436" w:rsidRPr="00A77407" w:rsidRDefault="00553436" w:rsidP="00FE22C1">
      <w:pPr>
        <w:numPr>
          <w:ilvl w:val="0"/>
          <w:numId w:val="1"/>
        </w:numPr>
        <w:shd w:val="clear" w:color="auto" w:fill="FFFFFF"/>
        <w:rPr>
          <w:rFonts w:ascii="Arial" w:eastAsia="Times New Roman" w:hAnsi="Arial" w:cs="Arial"/>
          <w:sz w:val="20"/>
          <w:szCs w:val="20"/>
        </w:rPr>
      </w:pPr>
      <w:r w:rsidRPr="00A77407">
        <w:rPr>
          <w:rFonts w:ascii="Arial" w:eastAsia="Times New Roman" w:hAnsi="Arial" w:cs="Arial"/>
          <w:sz w:val="20"/>
          <w:szCs w:val="20"/>
        </w:rPr>
        <w:t>Engaging in loud conversations, screaming, yelling, or making any other noise that disturbs other library users.</w:t>
      </w:r>
    </w:p>
    <w:p w:rsidR="00A77407" w:rsidRDefault="00A77407" w:rsidP="00FE22C1">
      <w:pPr>
        <w:numPr>
          <w:ilvl w:val="0"/>
          <w:numId w:val="1"/>
        </w:numPr>
        <w:shd w:val="clear" w:color="auto" w:fill="FFFFFF"/>
        <w:rPr>
          <w:rFonts w:ascii="Arial" w:eastAsia="Times New Roman" w:hAnsi="Arial" w:cs="Arial"/>
          <w:sz w:val="20"/>
          <w:szCs w:val="20"/>
        </w:rPr>
      </w:pPr>
      <w:r>
        <w:rPr>
          <w:rFonts w:ascii="Arial" w:eastAsia="Times New Roman" w:hAnsi="Arial" w:cs="Arial"/>
          <w:sz w:val="20"/>
          <w:szCs w:val="20"/>
        </w:rPr>
        <w:t>Sleeping or lying down</w:t>
      </w:r>
      <w:r w:rsidR="00FE22C1">
        <w:rPr>
          <w:rFonts w:ascii="Arial" w:eastAsia="Times New Roman" w:hAnsi="Arial" w:cs="Arial"/>
          <w:sz w:val="20"/>
          <w:szCs w:val="20"/>
        </w:rPr>
        <w:t>.</w:t>
      </w:r>
    </w:p>
    <w:p w:rsidR="00553436" w:rsidRPr="00A77407" w:rsidRDefault="00FE22C1" w:rsidP="00FE22C1">
      <w:pPr>
        <w:numPr>
          <w:ilvl w:val="0"/>
          <w:numId w:val="1"/>
        </w:numPr>
        <w:shd w:val="clear" w:color="auto" w:fill="FFFFFF"/>
        <w:rPr>
          <w:rFonts w:ascii="Arial" w:eastAsia="Times New Roman" w:hAnsi="Arial" w:cs="Arial"/>
          <w:sz w:val="20"/>
          <w:szCs w:val="20"/>
        </w:rPr>
      </w:pPr>
      <w:r>
        <w:rPr>
          <w:rFonts w:ascii="Arial" w:eastAsia="Times New Roman" w:hAnsi="Arial" w:cs="Arial"/>
          <w:sz w:val="20"/>
          <w:szCs w:val="20"/>
        </w:rPr>
        <w:t>Bringing food or drink into computer areas.</w:t>
      </w:r>
    </w:p>
    <w:p w:rsidR="00CB799E" w:rsidRPr="00A77407" w:rsidRDefault="00CB799E" w:rsidP="00FE22C1">
      <w:pPr>
        <w:numPr>
          <w:ilvl w:val="0"/>
          <w:numId w:val="1"/>
        </w:numPr>
        <w:shd w:val="clear" w:color="auto" w:fill="FFFFFF"/>
        <w:rPr>
          <w:rFonts w:ascii="Arial" w:eastAsia="Times New Roman" w:hAnsi="Arial" w:cs="Arial"/>
          <w:sz w:val="20"/>
          <w:szCs w:val="20"/>
        </w:rPr>
      </w:pPr>
      <w:r w:rsidRPr="00A77407">
        <w:rPr>
          <w:rFonts w:ascii="Arial" w:eastAsia="Times New Roman" w:hAnsi="Arial" w:cs="Arial"/>
          <w:sz w:val="20"/>
          <w:szCs w:val="20"/>
        </w:rPr>
        <w:t xml:space="preserve">Use of tobacco products including e-cigarettes and the use </w:t>
      </w:r>
      <w:r w:rsidR="00C00AB7" w:rsidRPr="00A77407">
        <w:rPr>
          <w:rFonts w:ascii="Arial" w:eastAsia="Times New Roman" w:hAnsi="Arial" w:cs="Arial"/>
          <w:sz w:val="20"/>
          <w:szCs w:val="20"/>
        </w:rPr>
        <w:t xml:space="preserve">or influence </w:t>
      </w:r>
      <w:r w:rsidRPr="00A77407">
        <w:rPr>
          <w:rFonts w:ascii="Arial" w:eastAsia="Times New Roman" w:hAnsi="Arial" w:cs="Arial"/>
          <w:sz w:val="20"/>
          <w:szCs w:val="20"/>
        </w:rPr>
        <w:t>of alcohol or illegal drugs is prohibited.</w:t>
      </w:r>
    </w:p>
    <w:p w:rsidR="00553436" w:rsidRPr="00A77407" w:rsidRDefault="00A77407" w:rsidP="00FE22C1">
      <w:pPr>
        <w:numPr>
          <w:ilvl w:val="0"/>
          <w:numId w:val="1"/>
        </w:numPr>
        <w:shd w:val="clear" w:color="auto" w:fill="FFFFFF"/>
        <w:rPr>
          <w:rFonts w:ascii="Arial" w:eastAsia="Times New Roman" w:hAnsi="Arial" w:cs="Arial"/>
          <w:sz w:val="20"/>
          <w:szCs w:val="20"/>
        </w:rPr>
      </w:pPr>
      <w:r>
        <w:rPr>
          <w:rFonts w:ascii="Arial" w:eastAsia="Times New Roman" w:hAnsi="Arial" w:cs="Arial"/>
          <w:sz w:val="20"/>
          <w:szCs w:val="20"/>
        </w:rPr>
        <w:t>Defacing, m</w:t>
      </w:r>
      <w:r w:rsidR="00553436" w:rsidRPr="00A77407">
        <w:rPr>
          <w:rFonts w:ascii="Arial" w:eastAsia="Times New Roman" w:hAnsi="Arial" w:cs="Arial"/>
          <w:sz w:val="20"/>
          <w:szCs w:val="20"/>
        </w:rPr>
        <w:t>isusing or stealing library materials, equipment or computer resources.</w:t>
      </w:r>
    </w:p>
    <w:p w:rsidR="00553436" w:rsidRPr="00A77407" w:rsidRDefault="00553436" w:rsidP="00FE22C1">
      <w:pPr>
        <w:numPr>
          <w:ilvl w:val="0"/>
          <w:numId w:val="1"/>
        </w:numPr>
        <w:shd w:val="clear" w:color="auto" w:fill="FFFFFF"/>
        <w:spacing w:before="100" w:beforeAutospacing="1" w:after="100" w:afterAutospacing="1"/>
        <w:rPr>
          <w:rFonts w:ascii="Arial" w:eastAsia="Times New Roman" w:hAnsi="Arial" w:cs="Arial"/>
          <w:sz w:val="20"/>
          <w:szCs w:val="20"/>
        </w:rPr>
      </w:pPr>
      <w:r w:rsidRPr="00A77407">
        <w:rPr>
          <w:rFonts w:ascii="Arial" w:eastAsia="Times New Roman" w:hAnsi="Arial" w:cs="Arial"/>
          <w:sz w:val="20"/>
          <w:szCs w:val="20"/>
        </w:rPr>
        <w:t>Tampering with, altering, editing, or damaging computer hardware and/or software.</w:t>
      </w:r>
    </w:p>
    <w:p w:rsidR="00553436" w:rsidRPr="00A77407" w:rsidRDefault="00553436" w:rsidP="00FE22C1">
      <w:pPr>
        <w:numPr>
          <w:ilvl w:val="0"/>
          <w:numId w:val="1"/>
        </w:numPr>
        <w:shd w:val="clear" w:color="auto" w:fill="FFFFFF"/>
        <w:spacing w:before="100" w:beforeAutospacing="1" w:after="100" w:afterAutospacing="1"/>
        <w:rPr>
          <w:rFonts w:ascii="Arial" w:eastAsia="Times New Roman" w:hAnsi="Arial" w:cs="Arial"/>
          <w:sz w:val="20"/>
          <w:szCs w:val="20"/>
        </w:rPr>
      </w:pPr>
      <w:r w:rsidRPr="00A77407">
        <w:rPr>
          <w:rFonts w:ascii="Arial" w:eastAsia="Times New Roman" w:hAnsi="Arial" w:cs="Arial"/>
          <w:sz w:val="20"/>
          <w:szCs w:val="20"/>
        </w:rPr>
        <w:t>Entering or using the library in bare feet, or without a shirt.</w:t>
      </w:r>
    </w:p>
    <w:p w:rsidR="00553436" w:rsidRPr="00A77407" w:rsidRDefault="00553436" w:rsidP="00FE22C1">
      <w:pPr>
        <w:numPr>
          <w:ilvl w:val="0"/>
          <w:numId w:val="1"/>
        </w:numPr>
        <w:shd w:val="clear" w:color="auto" w:fill="FFFFFF"/>
        <w:spacing w:before="100" w:beforeAutospacing="1" w:after="100" w:afterAutospacing="1"/>
        <w:rPr>
          <w:rFonts w:ascii="Arial" w:eastAsia="Times New Roman" w:hAnsi="Arial" w:cs="Arial"/>
          <w:sz w:val="20"/>
          <w:szCs w:val="20"/>
        </w:rPr>
      </w:pPr>
      <w:r w:rsidRPr="00A77407">
        <w:rPr>
          <w:rFonts w:ascii="Arial" w:eastAsia="Times New Roman" w:hAnsi="Arial" w:cs="Arial"/>
          <w:sz w:val="20"/>
          <w:szCs w:val="20"/>
        </w:rPr>
        <w:t>Having bodily hygiene that is so offensive as to constitute a disturbance to other customers using the library.</w:t>
      </w:r>
    </w:p>
    <w:p w:rsidR="00553436" w:rsidRPr="00A77407" w:rsidRDefault="00553436" w:rsidP="00FE22C1">
      <w:pPr>
        <w:numPr>
          <w:ilvl w:val="0"/>
          <w:numId w:val="1"/>
        </w:numPr>
        <w:shd w:val="clear" w:color="auto" w:fill="FFFFFF"/>
        <w:spacing w:before="100" w:beforeAutospacing="1" w:after="100" w:afterAutospacing="1"/>
        <w:rPr>
          <w:rFonts w:ascii="Arial" w:eastAsia="Times New Roman" w:hAnsi="Arial" w:cs="Arial"/>
          <w:sz w:val="20"/>
          <w:szCs w:val="20"/>
        </w:rPr>
      </w:pPr>
      <w:r w:rsidRPr="00A77407">
        <w:rPr>
          <w:rFonts w:ascii="Arial" w:eastAsia="Times New Roman" w:hAnsi="Arial" w:cs="Arial"/>
          <w:sz w:val="20"/>
          <w:szCs w:val="20"/>
        </w:rPr>
        <w:t>Using audio equipment including mobile devices, with or without headphones, at a volume that is audible to others.</w:t>
      </w:r>
    </w:p>
    <w:p w:rsidR="00553436" w:rsidRPr="00A77407" w:rsidRDefault="00553436" w:rsidP="00FE22C1">
      <w:pPr>
        <w:numPr>
          <w:ilvl w:val="0"/>
          <w:numId w:val="1"/>
        </w:numPr>
        <w:shd w:val="clear" w:color="auto" w:fill="FFFFFF"/>
        <w:spacing w:before="100" w:beforeAutospacing="1" w:after="100" w:afterAutospacing="1"/>
        <w:rPr>
          <w:rFonts w:ascii="Arial" w:eastAsia="Times New Roman" w:hAnsi="Arial" w:cs="Arial"/>
          <w:sz w:val="20"/>
          <w:szCs w:val="20"/>
        </w:rPr>
      </w:pPr>
      <w:r w:rsidRPr="00A77407">
        <w:rPr>
          <w:rFonts w:ascii="Arial" w:eastAsia="Times New Roman" w:hAnsi="Arial" w:cs="Arial"/>
          <w:sz w:val="20"/>
          <w:szCs w:val="20"/>
        </w:rPr>
        <w:t xml:space="preserve">Using mobile phones or devices to engage </w:t>
      </w:r>
      <w:r w:rsidR="00A77407">
        <w:rPr>
          <w:rFonts w:ascii="Arial" w:eastAsia="Times New Roman" w:hAnsi="Arial" w:cs="Arial"/>
          <w:sz w:val="20"/>
          <w:szCs w:val="20"/>
        </w:rPr>
        <w:t>outside of designated areas</w:t>
      </w:r>
      <w:r w:rsidRPr="00A77407">
        <w:rPr>
          <w:rFonts w:ascii="Arial" w:eastAsia="Times New Roman" w:hAnsi="Arial" w:cs="Arial"/>
          <w:sz w:val="20"/>
          <w:szCs w:val="20"/>
        </w:rPr>
        <w:t>. Mobile devices may be used to engage in conversation in designated areas or in the lobby or stairwells.</w:t>
      </w:r>
    </w:p>
    <w:p w:rsidR="00553436" w:rsidRPr="00A77407" w:rsidRDefault="00553436" w:rsidP="00FE22C1">
      <w:pPr>
        <w:numPr>
          <w:ilvl w:val="0"/>
          <w:numId w:val="1"/>
        </w:numPr>
        <w:shd w:val="clear" w:color="auto" w:fill="FFFFFF"/>
        <w:spacing w:before="100" w:beforeAutospacing="1" w:after="100" w:afterAutospacing="1"/>
        <w:rPr>
          <w:rFonts w:ascii="Arial" w:eastAsia="Times New Roman" w:hAnsi="Arial" w:cs="Arial"/>
          <w:sz w:val="20"/>
          <w:szCs w:val="20"/>
        </w:rPr>
      </w:pPr>
      <w:r w:rsidRPr="00A77407">
        <w:rPr>
          <w:rFonts w:ascii="Arial" w:eastAsia="Times New Roman" w:hAnsi="Arial" w:cs="Arial"/>
          <w:sz w:val="20"/>
          <w:szCs w:val="20"/>
        </w:rPr>
        <w:t>Bathing or changing clothing in public restrooms.</w:t>
      </w:r>
    </w:p>
    <w:p w:rsidR="00553436" w:rsidRPr="00A77407" w:rsidRDefault="00553436" w:rsidP="00FE22C1">
      <w:pPr>
        <w:numPr>
          <w:ilvl w:val="0"/>
          <w:numId w:val="1"/>
        </w:numPr>
        <w:shd w:val="clear" w:color="auto" w:fill="FFFFFF"/>
        <w:spacing w:before="100" w:beforeAutospacing="1" w:after="100" w:afterAutospacing="1"/>
        <w:rPr>
          <w:rFonts w:ascii="Arial" w:eastAsia="Times New Roman" w:hAnsi="Arial" w:cs="Arial"/>
          <w:sz w:val="20"/>
          <w:szCs w:val="20"/>
        </w:rPr>
      </w:pPr>
      <w:r w:rsidRPr="00A77407">
        <w:rPr>
          <w:rFonts w:ascii="Arial" w:eastAsia="Times New Roman" w:hAnsi="Arial" w:cs="Arial"/>
          <w:sz w:val="20"/>
          <w:szCs w:val="20"/>
        </w:rPr>
        <w:t>Engaging in any kind of sexual activity or lewd behavior, or sexually harassing any other person.</w:t>
      </w:r>
    </w:p>
    <w:p w:rsidR="00553436" w:rsidRPr="00A77407" w:rsidRDefault="00553436" w:rsidP="00FE22C1">
      <w:pPr>
        <w:numPr>
          <w:ilvl w:val="0"/>
          <w:numId w:val="1"/>
        </w:numPr>
        <w:shd w:val="clear" w:color="auto" w:fill="FFFFFF"/>
        <w:spacing w:before="100" w:beforeAutospacing="1" w:after="100" w:afterAutospacing="1"/>
        <w:rPr>
          <w:rFonts w:ascii="Arial" w:eastAsia="Times New Roman" w:hAnsi="Arial" w:cs="Arial"/>
          <w:sz w:val="20"/>
          <w:szCs w:val="20"/>
        </w:rPr>
      </w:pPr>
      <w:r w:rsidRPr="00A77407">
        <w:rPr>
          <w:rFonts w:ascii="Arial" w:eastAsia="Times New Roman" w:hAnsi="Arial" w:cs="Arial"/>
          <w:sz w:val="20"/>
          <w:szCs w:val="20"/>
        </w:rPr>
        <w:t>Blocking aisles or pathways so that access to library materials, equipment, or facilities is prohibited</w:t>
      </w:r>
    </w:p>
    <w:p w:rsidR="00553436" w:rsidRPr="00A77407" w:rsidRDefault="00553436" w:rsidP="00FE22C1">
      <w:pPr>
        <w:numPr>
          <w:ilvl w:val="0"/>
          <w:numId w:val="1"/>
        </w:numPr>
        <w:shd w:val="clear" w:color="auto" w:fill="FFFFFF"/>
        <w:spacing w:before="100" w:beforeAutospacing="1" w:after="100" w:afterAutospacing="1"/>
        <w:rPr>
          <w:rFonts w:ascii="Arial" w:eastAsia="Times New Roman" w:hAnsi="Arial" w:cs="Arial"/>
          <w:sz w:val="20"/>
          <w:szCs w:val="20"/>
        </w:rPr>
      </w:pPr>
      <w:r w:rsidRPr="00A77407">
        <w:rPr>
          <w:rFonts w:ascii="Arial" w:eastAsia="Times New Roman" w:hAnsi="Arial" w:cs="Arial"/>
          <w:sz w:val="20"/>
          <w:szCs w:val="20"/>
        </w:rPr>
        <w:t>Entering staff areas by customers; using meeting rooms without authorization; or improperly using stairwells, elevators, or other areas in and around library buildings.</w:t>
      </w:r>
    </w:p>
    <w:p w:rsidR="00553436" w:rsidRPr="00A77407" w:rsidRDefault="0052407C" w:rsidP="00FE22C1">
      <w:pPr>
        <w:numPr>
          <w:ilvl w:val="0"/>
          <w:numId w:val="1"/>
        </w:numPr>
        <w:shd w:val="clear" w:color="auto" w:fill="FFFFFF"/>
        <w:spacing w:before="100" w:beforeAutospacing="1" w:after="100" w:afterAutospacing="1"/>
        <w:rPr>
          <w:rFonts w:ascii="Arial" w:eastAsia="Times New Roman" w:hAnsi="Arial" w:cs="Arial"/>
          <w:sz w:val="20"/>
          <w:szCs w:val="20"/>
        </w:rPr>
      </w:pPr>
      <w:r>
        <w:rPr>
          <w:rFonts w:ascii="Arial" w:eastAsia="Times New Roman" w:hAnsi="Arial" w:cs="Arial"/>
          <w:sz w:val="20"/>
          <w:szCs w:val="20"/>
        </w:rPr>
        <w:lastRenderedPageBreak/>
        <w:t xml:space="preserve"> </w:t>
      </w:r>
      <w:r w:rsidR="00553436" w:rsidRPr="00A77407">
        <w:rPr>
          <w:rFonts w:ascii="Arial" w:eastAsia="Times New Roman" w:hAnsi="Arial" w:cs="Arial"/>
          <w:sz w:val="20"/>
          <w:szCs w:val="20"/>
        </w:rPr>
        <w:t>Carrying weapons of any kind.</w:t>
      </w:r>
    </w:p>
    <w:p w:rsidR="00553436" w:rsidRPr="00A77407" w:rsidRDefault="00553436" w:rsidP="00FE22C1">
      <w:pPr>
        <w:numPr>
          <w:ilvl w:val="0"/>
          <w:numId w:val="1"/>
        </w:numPr>
        <w:shd w:val="clear" w:color="auto" w:fill="FFFFFF"/>
        <w:spacing w:before="100" w:beforeAutospacing="1" w:after="100" w:afterAutospacing="1"/>
        <w:rPr>
          <w:rFonts w:ascii="Arial" w:eastAsia="Times New Roman" w:hAnsi="Arial" w:cs="Arial"/>
          <w:sz w:val="20"/>
          <w:szCs w:val="20"/>
        </w:rPr>
      </w:pPr>
      <w:r w:rsidRPr="00A77407">
        <w:rPr>
          <w:rFonts w:ascii="Arial" w:eastAsia="Times New Roman" w:hAnsi="Arial" w:cs="Arial"/>
          <w:sz w:val="20"/>
          <w:szCs w:val="20"/>
        </w:rPr>
        <w:t>Soliciting in the library or on library property or distributing and/or posting literature that has not been approved by the Library administration.</w:t>
      </w:r>
    </w:p>
    <w:p w:rsidR="00553436" w:rsidRPr="00A77407" w:rsidRDefault="00553436" w:rsidP="00FE22C1">
      <w:pPr>
        <w:numPr>
          <w:ilvl w:val="0"/>
          <w:numId w:val="1"/>
        </w:numPr>
        <w:shd w:val="clear" w:color="auto" w:fill="FFFFFF"/>
        <w:spacing w:before="100" w:beforeAutospacing="1" w:after="100" w:afterAutospacing="1"/>
        <w:rPr>
          <w:rFonts w:ascii="Arial" w:eastAsia="Times New Roman" w:hAnsi="Arial" w:cs="Arial"/>
          <w:sz w:val="20"/>
          <w:szCs w:val="20"/>
        </w:rPr>
      </w:pPr>
      <w:r w:rsidRPr="00A77407">
        <w:rPr>
          <w:rFonts w:ascii="Arial" w:eastAsia="Times New Roman" w:hAnsi="Arial" w:cs="Arial"/>
          <w:sz w:val="20"/>
          <w:szCs w:val="20"/>
        </w:rPr>
        <w:t>Bringing animals, other than guide and service animals, into the library.</w:t>
      </w:r>
    </w:p>
    <w:p w:rsidR="00FE22C1" w:rsidRDefault="00553436" w:rsidP="00FE22C1">
      <w:pPr>
        <w:numPr>
          <w:ilvl w:val="0"/>
          <w:numId w:val="1"/>
        </w:numPr>
        <w:shd w:val="clear" w:color="auto" w:fill="FFFFFF"/>
        <w:spacing w:before="100" w:beforeAutospacing="1" w:after="100" w:afterAutospacing="1"/>
        <w:rPr>
          <w:rFonts w:ascii="Arial" w:eastAsia="Times New Roman" w:hAnsi="Arial" w:cs="Arial"/>
          <w:sz w:val="20"/>
          <w:szCs w:val="20"/>
        </w:rPr>
      </w:pPr>
      <w:r w:rsidRPr="00A77407">
        <w:rPr>
          <w:rFonts w:ascii="Arial" w:eastAsia="Times New Roman" w:hAnsi="Arial" w:cs="Arial"/>
          <w:sz w:val="20"/>
          <w:szCs w:val="20"/>
        </w:rPr>
        <w:t>Committing any act that would violate any State, Federal or local law, ordinance or regulation.</w:t>
      </w:r>
    </w:p>
    <w:p w:rsidR="00A77407" w:rsidRPr="00FE22C1" w:rsidRDefault="00553436" w:rsidP="00FE22C1">
      <w:pPr>
        <w:numPr>
          <w:ilvl w:val="0"/>
          <w:numId w:val="1"/>
        </w:numPr>
        <w:shd w:val="clear" w:color="auto" w:fill="FFFFFF"/>
        <w:spacing w:before="100" w:beforeAutospacing="1" w:after="100" w:afterAutospacing="1"/>
        <w:rPr>
          <w:rFonts w:ascii="Arial" w:eastAsia="Times New Roman" w:hAnsi="Arial" w:cs="Arial"/>
          <w:sz w:val="20"/>
          <w:szCs w:val="20"/>
        </w:rPr>
      </w:pPr>
      <w:r w:rsidRPr="00FE22C1">
        <w:rPr>
          <w:rFonts w:ascii="Arial" w:eastAsia="Times New Roman" w:hAnsi="Arial" w:cs="Arial"/>
          <w:sz w:val="20"/>
          <w:szCs w:val="20"/>
        </w:rPr>
        <w:t>Using any library resource, including its public access computers/</w:t>
      </w:r>
      <w:proofErr w:type="spellStart"/>
      <w:r w:rsidRPr="00FE22C1">
        <w:rPr>
          <w:rFonts w:ascii="Arial" w:eastAsia="Times New Roman" w:hAnsi="Arial" w:cs="Arial"/>
          <w:sz w:val="20"/>
          <w:szCs w:val="20"/>
        </w:rPr>
        <w:t>wi-fi</w:t>
      </w:r>
      <w:proofErr w:type="spellEnd"/>
      <w:r w:rsidRPr="00FE22C1">
        <w:rPr>
          <w:rFonts w:ascii="Arial" w:eastAsia="Times New Roman" w:hAnsi="Arial" w:cs="Arial"/>
          <w:sz w:val="20"/>
          <w:szCs w:val="20"/>
        </w:rPr>
        <w:t xml:space="preserve"> network to engage in illegal activity which violates this policy or to injure or harass another person.</w:t>
      </w:r>
    </w:p>
    <w:p w:rsidR="00FE22C1" w:rsidRDefault="00FE22C1" w:rsidP="00FE22C1">
      <w:pPr>
        <w:shd w:val="clear" w:color="auto" w:fill="FFFFFF"/>
        <w:spacing w:before="100" w:beforeAutospacing="1" w:after="100" w:afterAutospacing="1"/>
        <w:ind w:left="360"/>
        <w:outlineLvl w:val="3"/>
        <w:rPr>
          <w:rFonts w:ascii="Arial" w:eastAsia="Times New Roman" w:hAnsi="Arial" w:cs="Arial"/>
          <w:b/>
          <w:bCs/>
          <w:sz w:val="20"/>
          <w:szCs w:val="20"/>
        </w:rPr>
      </w:pPr>
    </w:p>
    <w:p w:rsidR="00553436" w:rsidRPr="00A77407" w:rsidRDefault="00553436" w:rsidP="00FE22C1">
      <w:pPr>
        <w:shd w:val="clear" w:color="auto" w:fill="FFFFFF"/>
        <w:spacing w:before="100" w:beforeAutospacing="1" w:after="100" w:afterAutospacing="1"/>
        <w:ind w:left="360"/>
        <w:outlineLvl w:val="3"/>
        <w:rPr>
          <w:rFonts w:ascii="Arial" w:eastAsia="Times New Roman" w:hAnsi="Arial" w:cs="Arial"/>
          <w:b/>
          <w:bCs/>
          <w:sz w:val="20"/>
          <w:szCs w:val="20"/>
        </w:rPr>
      </w:pPr>
      <w:r w:rsidRPr="00A77407">
        <w:rPr>
          <w:rFonts w:ascii="Arial" w:eastAsia="Times New Roman" w:hAnsi="Arial" w:cs="Arial"/>
          <w:b/>
          <w:bCs/>
          <w:sz w:val="20"/>
          <w:szCs w:val="20"/>
        </w:rPr>
        <w:t>Loss of Library Privileges</w:t>
      </w:r>
    </w:p>
    <w:p w:rsidR="00CB799E" w:rsidRPr="00A77407" w:rsidRDefault="00553436" w:rsidP="00FE22C1">
      <w:pPr>
        <w:pStyle w:val="ListParagraph"/>
        <w:numPr>
          <w:ilvl w:val="0"/>
          <w:numId w:val="2"/>
        </w:numPr>
        <w:shd w:val="clear" w:color="auto" w:fill="FFFFFF"/>
        <w:spacing w:before="100" w:beforeAutospacing="1" w:after="100" w:afterAutospacing="1"/>
        <w:rPr>
          <w:rFonts w:ascii="Arial" w:eastAsia="Times New Roman" w:hAnsi="Arial" w:cs="Arial"/>
          <w:sz w:val="20"/>
          <w:szCs w:val="20"/>
        </w:rPr>
      </w:pPr>
      <w:r w:rsidRPr="00A77407">
        <w:rPr>
          <w:rFonts w:ascii="Arial" w:eastAsia="Times New Roman" w:hAnsi="Arial" w:cs="Arial"/>
          <w:sz w:val="20"/>
          <w:szCs w:val="20"/>
        </w:rPr>
        <w:t>If a customer creates a public nuisance, or violates any policy set forth herein, that customer may be restricted from the Library or from the use of the library facilities by the staff, on either a temporary or permanent basis. Those who are unwilling to leave, or who do not leave within a reasonable amount of time after being instructed to do so by the staff, may be subject to</w:t>
      </w:r>
      <w:r w:rsidR="00CB799E" w:rsidRPr="00A77407">
        <w:rPr>
          <w:rFonts w:ascii="Arial" w:eastAsia="Times New Roman" w:hAnsi="Arial" w:cs="Arial"/>
          <w:sz w:val="20"/>
          <w:szCs w:val="20"/>
        </w:rPr>
        <w:t xml:space="preserve"> removal by the </w:t>
      </w:r>
      <w:r w:rsidR="00974509">
        <w:rPr>
          <w:rFonts w:ascii="Arial" w:eastAsia="Times New Roman" w:hAnsi="Arial" w:cs="Arial"/>
          <w:sz w:val="20"/>
          <w:szCs w:val="20"/>
        </w:rPr>
        <w:t xml:space="preserve">[Insert </w:t>
      </w:r>
      <w:proofErr w:type="gramStart"/>
      <w:r w:rsidR="00974509">
        <w:rPr>
          <w:rFonts w:ascii="Arial" w:eastAsia="Times New Roman" w:hAnsi="Arial" w:cs="Arial"/>
          <w:sz w:val="20"/>
          <w:szCs w:val="20"/>
        </w:rPr>
        <w:t>name]</w:t>
      </w:r>
      <w:r w:rsidR="00974509" w:rsidRPr="00A77407">
        <w:rPr>
          <w:rFonts w:ascii="Arial" w:eastAsia="Times New Roman" w:hAnsi="Arial" w:cs="Arial"/>
          <w:sz w:val="20"/>
          <w:szCs w:val="20"/>
        </w:rPr>
        <w:t xml:space="preserve"> </w:t>
      </w:r>
      <w:r w:rsidR="00CB799E" w:rsidRPr="00A77407">
        <w:rPr>
          <w:rFonts w:ascii="Arial" w:eastAsia="Times New Roman" w:hAnsi="Arial" w:cs="Arial"/>
          <w:sz w:val="20"/>
          <w:szCs w:val="20"/>
        </w:rPr>
        <w:t xml:space="preserve"> Police</w:t>
      </w:r>
      <w:proofErr w:type="gramEnd"/>
      <w:r w:rsidR="00CB799E" w:rsidRPr="00A77407">
        <w:rPr>
          <w:rFonts w:ascii="Arial" w:eastAsia="Times New Roman" w:hAnsi="Arial" w:cs="Arial"/>
          <w:sz w:val="20"/>
          <w:szCs w:val="20"/>
        </w:rPr>
        <w:t xml:space="preserve"> and possible</w:t>
      </w:r>
      <w:r w:rsidRPr="00A77407">
        <w:rPr>
          <w:rFonts w:ascii="Arial" w:eastAsia="Times New Roman" w:hAnsi="Arial" w:cs="Arial"/>
          <w:sz w:val="20"/>
          <w:szCs w:val="20"/>
        </w:rPr>
        <w:t xml:space="preserve"> prosecution.</w:t>
      </w:r>
      <w:r w:rsidR="00CB799E" w:rsidRPr="00A77407">
        <w:rPr>
          <w:rFonts w:ascii="Arial" w:eastAsia="Times New Roman" w:hAnsi="Arial" w:cs="Arial"/>
          <w:sz w:val="20"/>
          <w:szCs w:val="20"/>
        </w:rPr>
        <w:t xml:space="preserve"> </w:t>
      </w:r>
    </w:p>
    <w:p w:rsidR="00553436" w:rsidRPr="00A77407" w:rsidRDefault="00CB799E" w:rsidP="00FE22C1">
      <w:pPr>
        <w:pStyle w:val="ListParagraph"/>
        <w:numPr>
          <w:ilvl w:val="0"/>
          <w:numId w:val="2"/>
        </w:numPr>
        <w:shd w:val="clear" w:color="auto" w:fill="FFFFFF"/>
        <w:spacing w:before="100" w:beforeAutospacing="1" w:after="100" w:afterAutospacing="1"/>
        <w:rPr>
          <w:rFonts w:ascii="Arial" w:eastAsia="Times New Roman" w:hAnsi="Arial" w:cs="Arial"/>
          <w:sz w:val="20"/>
          <w:szCs w:val="20"/>
        </w:rPr>
      </w:pPr>
      <w:r w:rsidRPr="00A77407">
        <w:rPr>
          <w:rFonts w:ascii="Arial" w:eastAsia="Times New Roman" w:hAnsi="Arial" w:cs="Arial"/>
          <w:sz w:val="20"/>
          <w:szCs w:val="20"/>
        </w:rPr>
        <w:t xml:space="preserve">Any patron who violates Library rules and regulations shall be denied the privilege of access to the Library. All staff members have the right to deny access to the Library if in their judgment, library policies have been abused. </w:t>
      </w:r>
    </w:p>
    <w:p w:rsidR="00553436" w:rsidRPr="00A77407" w:rsidRDefault="00553436" w:rsidP="00FE22C1">
      <w:pPr>
        <w:pStyle w:val="ListParagraph"/>
        <w:numPr>
          <w:ilvl w:val="0"/>
          <w:numId w:val="1"/>
        </w:numPr>
        <w:shd w:val="clear" w:color="auto" w:fill="FFFFFF"/>
        <w:spacing w:before="100" w:beforeAutospacing="1" w:after="100" w:afterAutospacing="1"/>
        <w:rPr>
          <w:rFonts w:ascii="Arial" w:eastAsia="Times New Roman" w:hAnsi="Arial" w:cs="Arial"/>
          <w:sz w:val="20"/>
          <w:szCs w:val="20"/>
        </w:rPr>
      </w:pPr>
      <w:r w:rsidRPr="00A77407">
        <w:rPr>
          <w:rFonts w:ascii="Arial" w:eastAsia="Times New Roman" w:hAnsi="Arial" w:cs="Arial"/>
          <w:sz w:val="20"/>
          <w:szCs w:val="20"/>
        </w:rPr>
        <w:t xml:space="preserve">Any person whose library privileges have been revoked under this policy may make a written request of </w:t>
      </w:r>
      <w:r w:rsidR="00CB799E" w:rsidRPr="00A77407">
        <w:rPr>
          <w:rFonts w:ascii="Arial" w:eastAsia="Times New Roman" w:hAnsi="Arial" w:cs="Arial"/>
          <w:sz w:val="20"/>
          <w:szCs w:val="20"/>
        </w:rPr>
        <w:t>the Director</w:t>
      </w:r>
      <w:r w:rsidRPr="00A77407">
        <w:rPr>
          <w:rFonts w:ascii="Arial" w:eastAsia="Times New Roman" w:hAnsi="Arial" w:cs="Arial"/>
          <w:sz w:val="20"/>
          <w:szCs w:val="20"/>
        </w:rPr>
        <w:t xml:space="preserve"> for a reinstatement of privileges. Reinstatement of privileges may be conditioned on future compliance. Reinstatement of privileges will be at the sole discretion of the Director or his/her designee.</w:t>
      </w:r>
    </w:p>
    <w:p w:rsidR="00553436" w:rsidRPr="00974509" w:rsidRDefault="00553436" w:rsidP="00FE22C1">
      <w:pPr>
        <w:pStyle w:val="ListParagraph"/>
        <w:numPr>
          <w:ilvl w:val="0"/>
          <w:numId w:val="1"/>
        </w:numPr>
        <w:shd w:val="clear" w:color="auto" w:fill="FFFFFF"/>
        <w:spacing w:before="100" w:beforeAutospacing="1" w:after="100" w:afterAutospacing="1"/>
        <w:rPr>
          <w:rFonts w:ascii="Arial" w:eastAsia="Times New Roman" w:hAnsi="Arial" w:cs="Arial"/>
          <w:sz w:val="20"/>
          <w:szCs w:val="20"/>
        </w:rPr>
      </w:pPr>
      <w:r w:rsidRPr="00A77407">
        <w:rPr>
          <w:rFonts w:ascii="Arial" w:eastAsia="Times New Roman" w:hAnsi="Arial" w:cs="Arial"/>
          <w:sz w:val="20"/>
          <w:szCs w:val="20"/>
        </w:rPr>
        <w:t xml:space="preserve">Library policies are posted on the </w:t>
      </w:r>
      <w:r w:rsidR="00974509">
        <w:rPr>
          <w:rFonts w:ascii="Arial" w:eastAsia="Times New Roman" w:hAnsi="Arial" w:cs="Arial"/>
          <w:sz w:val="20"/>
          <w:szCs w:val="20"/>
        </w:rPr>
        <w:t>[Insert name]</w:t>
      </w:r>
      <w:r w:rsidR="00974509" w:rsidRPr="00A77407">
        <w:rPr>
          <w:rFonts w:ascii="Arial" w:eastAsia="Times New Roman" w:hAnsi="Arial" w:cs="Arial"/>
          <w:sz w:val="20"/>
          <w:szCs w:val="20"/>
        </w:rPr>
        <w:t xml:space="preserve"> </w:t>
      </w:r>
      <w:r w:rsidR="006949C2">
        <w:rPr>
          <w:rFonts w:ascii="Arial" w:eastAsia="Times New Roman" w:hAnsi="Arial" w:cs="Arial"/>
          <w:sz w:val="20"/>
          <w:szCs w:val="20"/>
        </w:rPr>
        <w:t xml:space="preserve">Library web site </w:t>
      </w:r>
      <w:r w:rsidR="00974509">
        <w:rPr>
          <w:rFonts w:ascii="Arial" w:eastAsia="Times New Roman" w:hAnsi="Arial" w:cs="Arial"/>
          <w:sz w:val="20"/>
          <w:szCs w:val="20"/>
        </w:rPr>
        <w:t>[insert URL]</w:t>
      </w:r>
      <w:r w:rsidRPr="00A77407">
        <w:rPr>
          <w:rFonts w:ascii="Arial" w:eastAsia="Times New Roman" w:hAnsi="Arial" w:cs="Arial"/>
          <w:sz w:val="20"/>
          <w:szCs w:val="20"/>
        </w:rPr>
        <w:t xml:space="preserve"> and are available upon request. Requests should be directed to: Director, </w:t>
      </w:r>
      <w:r w:rsidR="00974509">
        <w:rPr>
          <w:rFonts w:ascii="Arial" w:eastAsia="Times New Roman" w:hAnsi="Arial" w:cs="Arial"/>
          <w:sz w:val="20"/>
          <w:szCs w:val="20"/>
        </w:rPr>
        <w:t>[Insert name]</w:t>
      </w:r>
      <w:r w:rsidR="00974509" w:rsidRPr="00A77407">
        <w:rPr>
          <w:rFonts w:ascii="Arial" w:eastAsia="Times New Roman" w:hAnsi="Arial" w:cs="Arial"/>
          <w:sz w:val="20"/>
          <w:szCs w:val="20"/>
        </w:rPr>
        <w:t xml:space="preserve"> </w:t>
      </w:r>
      <w:r w:rsidRPr="00A77407">
        <w:rPr>
          <w:rFonts w:ascii="Arial" w:eastAsia="Times New Roman" w:hAnsi="Arial" w:cs="Arial"/>
          <w:sz w:val="20"/>
          <w:szCs w:val="20"/>
        </w:rPr>
        <w:t xml:space="preserve">Library, </w:t>
      </w:r>
      <w:r w:rsidR="00974509">
        <w:rPr>
          <w:rFonts w:ascii="Arial" w:eastAsia="Times New Roman" w:hAnsi="Arial" w:cs="Arial"/>
          <w:sz w:val="20"/>
          <w:szCs w:val="20"/>
        </w:rPr>
        <w:t>123</w:t>
      </w:r>
      <w:r w:rsidRPr="00A77407">
        <w:rPr>
          <w:rFonts w:ascii="Arial" w:eastAsia="Times New Roman" w:hAnsi="Arial" w:cs="Arial"/>
          <w:sz w:val="20"/>
          <w:szCs w:val="20"/>
        </w:rPr>
        <w:t xml:space="preserve"> Central Avenue, </w:t>
      </w:r>
      <w:r w:rsidR="00974509">
        <w:rPr>
          <w:rFonts w:ascii="Arial" w:eastAsia="Times New Roman" w:hAnsi="Arial" w:cs="Arial"/>
          <w:sz w:val="20"/>
          <w:szCs w:val="20"/>
        </w:rPr>
        <w:t>Our Town</w:t>
      </w:r>
      <w:r w:rsidRPr="00A77407">
        <w:rPr>
          <w:rFonts w:ascii="Arial" w:eastAsia="Times New Roman" w:hAnsi="Arial" w:cs="Arial"/>
          <w:sz w:val="20"/>
          <w:szCs w:val="20"/>
        </w:rPr>
        <w:t xml:space="preserve">, New York, 14048, (716) </w:t>
      </w:r>
      <w:r w:rsidR="00974509">
        <w:rPr>
          <w:rFonts w:ascii="Arial" w:eastAsia="Times New Roman" w:hAnsi="Arial" w:cs="Arial"/>
          <w:sz w:val="20"/>
          <w:szCs w:val="20"/>
        </w:rPr>
        <w:t>555-1234</w:t>
      </w:r>
      <w:r w:rsidRPr="00A77407">
        <w:rPr>
          <w:rFonts w:ascii="Arial" w:eastAsia="Times New Roman" w:hAnsi="Arial" w:cs="Arial"/>
          <w:sz w:val="20"/>
          <w:szCs w:val="20"/>
        </w:rPr>
        <w:t>.</w:t>
      </w:r>
    </w:p>
    <w:p w:rsidR="00553436" w:rsidRPr="00A77407" w:rsidRDefault="00553436" w:rsidP="00FE22C1">
      <w:pPr>
        <w:shd w:val="clear" w:color="auto" w:fill="FFFFFF"/>
        <w:spacing w:before="100" w:beforeAutospacing="1" w:after="100" w:afterAutospacing="1"/>
        <w:ind w:left="360"/>
        <w:rPr>
          <w:rFonts w:ascii="Arial" w:eastAsia="Times New Roman" w:hAnsi="Arial" w:cs="Arial"/>
          <w:sz w:val="20"/>
          <w:szCs w:val="20"/>
        </w:rPr>
      </w:pPr>
      <w:r w:rsidRPr="00A77407">
        <w:rPr>
          <w:rFonts w:ascii="Arial" w:eastAsia="Times New Roman" w:hAnsi="Arial" w:cs="Arial"/>
          <w:b/>
          <w:bCs/>
          <w:sz w:val="20"/>
          <w:szCs w:val="20"/>
        </w:rPr>
        <w:t>RESPONSIBILITY: </w:t>
      </w:r>
      <w:r w:rsidRPr="00A77407">
        <w:rPr>
          <w:rFonts w:ascii="Arial" w:eastAsia="Times New Roman" w:hAnsi="Arial" w:cs="Arial"/>
          <w:sz w:val="20"/>
          <w:szCs w:val="20"/>
        </w:rPr>
        <w:br/>
        <w:t>All staff members are responsible for compliance with this policy. The Executive Director or his/her designee is responsible for issues regarding banning and reinstatement.</w:t>
      </w:r>
    </w:p>
    <w:p w:rsidR="00553436" w:rsidRPr="00A77407" w:rsidRDefault="00553436" w:rsidP="00FE22C1">
      <w:pPr>
        <w:shd w:val="clear" w:color="auto" w:fill="FFFFFF"/>
        <w:spacing w:before="100" w:beforeAutospacing="1" w:after="100" w:afterAutospacing="1"/>
        <w:ind w:left="360"/>
        <w:rPr>
          <w:rFonts w:ascii="Arial" w:eastAsia="Times New Roman" w:hAnsi="Arial" w:cs="Arial"/>
          <w:sz w:val="20"/>
          <w:szCs w:val="20"/>
        </w:rPr>
      </w:pPr>
      <w:r w:rsidRPr="00A77407">
        <w:rPr>
          <w:rFonts w:ascii="Arial" w:eastAsia="Times New Roman" w:hAnsi="Arial" w:cs="Arial"/>
          <w:b/>
          <w:bCs/>
          <w:sz w:val="20"/>
          <w:szCs w:val="20"/>
        </w:rPr>
        <w:t>PROCEDURE: </w:t>
      </w:r>
      <w:r w:rsidRPr="00A77407">
        <w:rPr>
          <w:rFonts w:ascii="Arial" w:eastAsia="Times New Roman" w:hAnsi="Arial" w:cs="Arial"/>
          <w:sz w:val="20"/>
          <w:szCs w:val="20"/>
        </w:rPr>
        <w:br/>
        <w:t>As stated above.</w:t>
      </w:r>
    </w:p>
    <w:p w:rsidR="00F0555A" w:rsidRPr="00FE22C1" w:rsidRDefault="00553436" w:rsidP="00FE22C1">
      <w:pPr>
        <w:shd w:val="clear" w:color="auto" w:fill="FFFFFF"/>
        <w:spacing w:before="100" w:beforeAutospacing="1" w:after="100" w:afterAutospacing="1"/>
        <w:ind w:left="360"/>
        <w:rPr>
          <w:rFonts w:ascii="Arial" w:eastAsia="Times New Roman" w:hAnsi="Arial" w:cs="Arial"/>
          <w:sz w:val="20"/>
          <w:szCs w:val="20"/>
        </w:rPr>
      </w:pPr>
      <w:r w:rsidRPr="00A77407">
        <w:rPr>
          <w:rFonts w:ascii="Arial" w:eastAsia="Times New Roman" w:hAnsi="Arial" w:cs="Arial"/>
          <w:b/>
          <w:bCs/>
          <w:sz w:val="20"/>
          <w:szCs w:val="20"/>
        </w:rPr>
        <w:t>APPROVED: </w:t>
      </w:r>
      <w:r w:rsidRPr="00A77407">
        <w:rPr>
          <w:rFonts w:ascii="Arial" w:eastAsia="Times New Roman" w:hAnsi="Arial" w:cs="Arial"/>
          <w:sz w:val="20"/>
          <w:szCs w:val="20"/>
        </w:rPr>
        <w:br/>
      </w:r>
      <w:bookmarkStart w:id="0" w:name="_GoBack"/>
      <w:bookmarkEnd w:id="0"/>
    </w:p>
    <w:sectPr w:rsidR="00F0555A" w:rsidRPr="00FE22C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EDD" w:rsidRDefault="00DF2EDD" w:rsidP="00200310">
      <w:r>
        <w:separator/>
      </w:r>
    </w:p>
  </w:endnote>
  <w:endnote w:type="continuationSeparator" w:id="0">
    <w:p w:rsidR="00DF2EDD" w:rsidRDefault="00DF2EDD" w:rsidP="0020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EDD" w:rsidRDefault="00DF2EDD" w:rsidP="00200310">
      <w:r>
        <w:separator/>
      </w:r>
    </w:p>
  </w:footnote>
  <w:footnote w:type="continuationSeparator" w:id="0">
    <w:p w:rsidR="00DF2EDD" w:rsidRDefault="00DF2EDD" w:rsidP="002003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10" w:rsidRDefault="00200310">
    <w:pPr>
      <w:pStyle w:val="Header"/>
    </w:pPr>
    <w:r>
      <w:t>Patron Conduct Policy</w:t>
    </w:r>
  </w:p>
  <w:p w:rsidR="00200310" w:rsidRDefault="002003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27CB4"/>
    <w:multiLevelType w:val="multilevel"/>
    <w:tmpl w:val="DA04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C7A7A"/>
    <w:multiLevelType w:val="multilevel"/>
    <w:tmpl w:val="2F46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55060"/>
    <w:multiLevelType w:val="multilevel"/>
    <w:tmpl w:val="2F46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9548F7"/>
    <w:multiLevelType w:val="multilevel"/>
    <w:tmpl w:val="DA04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A4200B"/>
    <w:multiLevelType w:val="multilevel"/>
    <w:tmpl w:val="EFD6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2974E9"/>
    <w:multiLevelType w:val="multilevel"/>
    <w:tmpl w:val="DF60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5079DB"/>
    <w:multiLevelType w:val="multilevel"/>
    <w:tmpl w:val="2F46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436"/>
    <w:rsid w:val="000C76D2"/>
    <w:rsid w:val="00200310"/>
    <w:rsid w:val="0052407C"/>
    <w:rsid w:val="00553436"/>
    <w:rsid w:val="006949C2"/>
    <w:rsid w:val="00715EF6"/>
    <w:rsid w:val="0092365D"/>
    <w:rsid w:val="00974509"/>
    <w:rsid w:val="00A77407"/>
    <w:rsid w:val="00C00AB7"/>
    <w:rsid w:val="00CB799E"/>
    <w:rsid w:val="00DF2EDD"/>
    <w:rsid w:val="00EB3B74"/>
    <w:rsid w:val="00F0555A"/>
    <w:rsid w:val="00FE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5821D"/>
  <w15:docId w15:val="{E2A9BB2D-CA2E-4B03-8FEF-D6A7DC9C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3436"/>
    <w:rPr>
      <w:sz w:val="16"/>
      <w:szCs w:val="16"/>
    </w:rPr>
  </w:style>
  <w:style w:type="paragraph" w:styleId="CommentText">
    <w:name w:val="annotation text"/>
    <w:basedOn w:val="Normal"/>
    <w:link w:val="CommentTextChar"/>
    <w:uiPriority w:val="99"/>
    <w:semiHidden/>
    <w:unhideWhenUsed/>
    <w:rsid w:val="00553436"/>
    <w:rPr>
      <w:sz w:val="20"/>
      <w:szCs w:val="20"/>
    </w:rPr>
  </w:style>
  <w:style w:type="character" w:customStyle="1" w:styleId="CommentTextChar">
    <w:name w:val="Comment Text Char"/>
    <w:basedOn w:val="DefaultParagraphFont"/>
    <w:link w:val="CommentText"/>
    <w:uiPriority w:val="99"/>
    <w:semiHidden/>
    <w:rsid w:val="00553436"/>
    <w:rPr>
      <w:sz w:val="20"/>
      <w:szCs w:val="20"/>
    </w:rPr>
  </w:style>
  <w:style w:type="paragraph" w:styleId="CommentSubject">
    <w:name w:val="annotation subject"/>
    <w:basedOn w:val="CommentText"/>
    <w:next w:val="CommentText"/>
    <w:link w:val="CommentSubjectChar"/>
    <w:uiPriority w:val="99"/>
    <w:semiHidden/>
    <w:unhideWhenUsed/>
    <w:rsid w:val="00553436"/>
    <w:rPr>
      <w:b/>
      <w:bCs/>
    </w:rPr>
  </w:style>
  <w:style w:type="character" w:customStyle="1" w:styleId="CommentSubjectChar">
    <w:name w:val="Comment Subject Char"/>
    <w:basedOn w:val="CommentTextChar"/>
    <w:link w:val="CommentSubject"/>
    <w:uiPriority w:val="99"/>
    <w:semiHidden/>
    <w:rsid w:val="00553436"/>
    <w:rPr>
      <w:b/>
      <w:bCs/>
      <w:sz w:val="20"/>
      <w:szCs w:val="20"/>
    </w:rPr>
  </w:style>
  <w:style w:type="paragraph" w:styleId="BalloonText">
    <w:name w:val="Balloon Text"/>
    <w:basedOn w:val="Normal"/>
    <w:link w:val="BalloonTextChar"/>
    <w:uiPriority w:val="99"/>
    <w:semiHidden/>
    <w:unhideWhenUsed/>
    <w:rsid w:val="00553436"/>
    <w:rPr>
      <w:rFonts w:ascii="Tahoma" w:hAnsi="Tahoma" w:cs="Tahoma"/>
      <w:sz w:val="16"/>
      <w:szCs w:val="16"/>
    </w:rPr>
  </w:style>
  <w:style w:type="character" w:customStyle="1" w:styleId="BalloonTextChar">
    <w:name w:val="Balloon Text Char"/>
    <w:basedOn w:val="DefaultParagraphFont"/>
    <w:link w:val="BalloonText"/>
    <w:uiPriority w:val="99"/>
    <w:semiHidden/>
    <w:rsid w:val="00553436"/>
    <w:rPr>
      <w:rFonts w:ascii="Tahoma" w:hAnsi="Tahoma" w:cs="Tahoma"/>
      <w:sz w:val="16"/>
      <w:szCs w:val="16"/>
    </w:rPr>
  </w:style>
  <w:style w:type="paragraph" w:styleId="ListParagraph">
    <w:name w:val="List Paragraph"/>
    <w:basedOn w:val="Normal"/>
    <w:uiPriority w:val="34"/>
    <w:qFormat/>
    <w:rsid w:val="00553436"/>
    <w:pPr>
      <w:ind w:left="720"/>
      <w:contextualSpacing/>
    </w:pPr>
  </w:style>
  <w:style w:type="paragraph" w:styleId="Header">
    <w:name w:val="header"/>
    <w:basedOn w:val="Normal"/>
    <w:link w:val="HeaderChar"/>
    <w:uiPriority w:val="99"/>
    <w:unhideWhenUsed/>
    <w:rsid w:val="00200310"/>
    <w:pPr>
      <w:tabs>
        <w:tab w:val="center" w:pos="4680"/>
        <w:tab w:val="right" w:pos="9360"/>
      </w:tabs>
    </w:pPr>
  </w:style>
  <w:style w:type="character" w:customStyle="1" w:styleId="HeaderChar">
    <w:name w:val="Header Char"/>
    <w:basedOn w:val="DefaultParagraphFont"/>
    <w:link w:val="Header"/>
    <w:uiPriority w:val="99"/>
    <w:rsid w:val="00200310"/>
  </w:style>
  <w:style w:type="paragraph" w:styleId="Footer">
    <w:name w:val="footer"/>
    <w:basedOn w:val="Normal"/>
    <w:link w:val="FooterChar"/>
    <w:uiPriority w:val="99"/>
    <w:unhideWhenUsed/>
    <w:rsid w:val="00200310"/>
    <w:pPr>
      <w:tabs>
        <w:tab w:val="center" w:pos="4680"/>
        <w:tab w:val="right" w:pos="9360"/>
      </w:tabs>
    </w:pPr>
  </w:style>
  <w:style w:type="character" w:customStyle="1" w:styleId="FooterChar">
    <w:name w:val="Footer Char"/>
    <w:basedOn w:val="DefaultParagraphFont"/>
    <w:link w:val="Footer"/>
    <w:uiPriority w:val="99"/>
    <w:rsid w:val="00200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Janice Dekoff</cp:lastModifiedBy>
  <cp:revision>5</cp:revision>
  <cp:lastPrinted>2018-12-26T21:16:00Z</cp:lastPrinted>
  <dcterms:created xsi:type="dcterms:W3CDTF">2017-02-07T15:47:00Z</dcterms:created>
  <dcterms:modified xsi:type="dcterms:W3CDTF">2021-03-18T20:38:00Z</dcterms:modified>
</cp:coreProperties>
</file>